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8"/>
        </w:rPr>
      </w:pPr>
      <w:r>
        <w:rPr>
          <w:rFonts w:hint="eastAsia"/>
          <w:sz w:val="40"/>
          <w:szCs w:val="48"/>
        </w:rPr>
        <w:t>《在自主学习中培养学生探究能力的方法研究》</w:t>
      </w:r>
    </w:p>
    <w:p>
      <w:pPr>
        <w:jc w:val="center"/>
        <w:rPr>
          <w:sz w:val="52"/>
          <w:szCs w:val="72"/>
        </w:rPr>
      </w:pPr>
      <w:r>
        <w:rPr>
          <w:rFonts w:hint="eastAsia"/>
          <w:sz w:val="52"/>
          <w:szCs w:val="72"/>
        </w:rPr>
        <w:t>教  研  活  动  记 录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学校：星火一中      教研组：英语组         2013年4月 11日</w:t>
      </w:r>
    </w:p>
    <w:tbl>
      <w:tblPr>
        <w:tblStyle w:val="3"/>
        <w:tblW w:w="9705" w:type="dxa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295"/>
        <w:gridCol w:w="1410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ind w:firstLine="280" w:firstLineChars="100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形式</w:t>
            </w:r>
          </w:p>
        </w:tc>
        <w:tc>
          <w:tcPr>
            <w:tcW w:w="2295" w:type="dxa"/>
          </w:tcPr>
          <w:p>
            <w:pPr>
              <w:ind w:firstLine="280" w:firstLineChars="100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公开课</w:t>
            </w:r>
          </w:p>
        </w:tc>
        <w:tc>
          <w:tcPr>
            <w:tcW w:w="1410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课题</w:t>
            </w:r>
          </w:p>
        </w:tc>
        <w:tc>
          <w:tcPr>
            <w:tcW w:w="4605" w:type="dxa"/>
          </w:tcPr>
          <w:p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Unit3 How do you get to school?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出课人</w:t>
            </w:r>
          </w:p>
        </w:tc>
        <w:tc>
          <w:tcPr>
            <w:tcW w:w="2295" w:type="dxa"/>
          </w:tcPr>
          <w:p>
            <w:pPr>
              <w:ind w:firstLine="280" w:firstLineChars="100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刘浩楠</w:t>
            </w:r>
          </w:p>
        </w:tc>
        <w:tc>
          <w:tcPr>
            <w:tcW w:w="1410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参加人</w:t>
            </w:r>
          </w:p>
        </w:tc>
        <w:tc>
          <w:tcPr>
            <w:tcW w:w="4605" w:type="dxa"/>
          </w:tcPr>
          <w:p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付红庆，陈杰，冯雪，王思琪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教研</w:t>
            </w: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目的</w:t>
            </w:r>
          </w:p>
        </w:tc>
        <w:tc>
          <w:tcPr>
            <w:tcW w:w="8310" w:type="dxa"/>
            <w:gridSpan w:val="3"/>
          </w:tcPr>
          <w:p>
            <w:pPr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通过教研活动，搭建英语教师展示才华和经验成果的舞台，学习交流分享经验的平台。提高教师专业水平，促进常规教学的迅速发展。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</w:tcPr>
          <w:p>
            <w:pPr>
              <w:rPr>
                <w:sz w:val="28"/>
                <w:szCs w:val="36"/>
              </w:rPr>
            </w:pPr>
          </w:p>
          <w:p>
            <w:pPr>
              <w:rPr>
                <w:sz w:val="28"/>
                <w:szCs w:val="36"/>
              </w:rPr>
            </w:pPr>
          </w:p>
          <w:p>
            <w:pPr>
              <w:rPr>
                <w:sz w:val="28"/>
                <w:szCs w:val="36"/>
              </w:rPr>
            </w:pPr>
          </w:p>
          <w:p>
            <w:pPr>
              <w:rPr>
                <w:sz w:val="28"/>
                <w:szCs w:val="36"/>
              </w:rPr>
            </w:pP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研</w:t>
            </w:r>
          </w:p>
          <w:p>
            <w:pPr>
              <w:jc w:val="center"/>
              <w:rPr>
                <w:sz w:val="28"/>
                <w:szCs w:val="36"/>
              </w:rPr>
            </w:pP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讨</w:t>
            </w:r>
          </w:p>
          <w:p>
            <w:pPr>
              <w:jc w:val="center"/>
              <w:rPr>
                <w:sz w:val="28"/>
                <w:szCs w:val="36"/>
              </w:rPr>
            </w:pP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记</w:t>
            </w:r>
          </w:p>
          <w:p>
            <w:pPr>
              <w:jc w:val="center"/>
              <w:rPr>
                <w:sz w:val="28"/>
                <w:szCs w:val="36"/>
              </w:rPr>
            </w:pPr>
          </w:p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录</w:t>
            </w:r>
          </w:p>
          <w:p>
            <w:pPr>
              <w:rPr>
                <w:sz w:val="28"/>
                <w:szCs w:val="36"/>
              </w:rPr>
            </w:pPr>
          </w:p>
          <w:p>
            <w:pPr>
              <w:rPr>
                <w:sz w:val="28"/>
                <w:szCs w:val="36"/>
              </w:rPr>
            </w:pPr>
          </w:p>
          <w:p>
            <w:pPr>
              <w:rPr>
                <w:sz w:val="28"/>
                <w:szCs w:val="36"/>
              </w:rPr>
            </w:pPr>
          </w:p>
        </w:tc>
        <w:tc>
          <w:tcPr>
            <w:tcW w:w="8310" w:type="dxa"/>
            <w:gridSpan w:val="3"/>
          </w:tcPr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付老师：优：准备好，课件设计好，全方位调动符合流程要求。</w:t>
            </w:r>
          </w:p>
          <w:p>
            <w:pPr>
              <w:ind w:firstLine="840" w:firstLineChars="300"/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改进：1）课上练，多给学生创设机会、放手</w:t>
            </w:r>
          </w:p>
          <w:p>
            <w:pPr>
              <w:ind w:firstLine="840" w:firstLineChars="300"/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2） 空补充 take the bus= by bus</w:t>
            </w:r>
          </w:p>
          <w:p>
            <w:pPr>
              <w:ind w:firstLine="840" w:firstLineChars="300"/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3) 内容有点大，简化</w:t>
            </w:r>
          </w:p>
          <w:p>
            <w:pPr>
              <w:ind w:firstLine="840" w:firstLineChars="300"/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4）对话练得少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冯雪： 优：动画好，结构完整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改进：1)卡片小，大点好。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    2)交通工具用常见的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    3)听力没练到，用在平时练，音量小，导入有点长，可分配到对话练习中，板书时强调下take a/ the , by 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    4) how does she/he get 带出来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王思琪：优： it must be safe</w:t>
            </w:r>
          </w:p>
          <w:p>
            <w:pPr>
              <w:rPr>
                <w:rFonts w:hint="eastAsia"/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改进：听力声音小，1b 细节处理</w:t>
            </w:r>
          </w:p>
          <w:p>
            <w:pPr>
              <w:rPr>
                <w:sz w:val="28"/>
                <w:szCs w:val="36"/>
              </w:rPr>
            </w:pPr>
          </w:p>
        </w:tc>
      </w:tr>
    </w:tbl>
    <w:p>
      <w:pPr>
        <w:rPr>
          <w:sz w:val="28"/>
          <w:szCs w:val="36"/>
        </w:rPr>
      </w:pPr>
    </w:p>
    <w:tbl>
      <w:tblPr>
        <w:tblStyle w:val="3"/>
        <w:tblW w:w="9810" w:type="dxa"/>
        <w:tblInd w:w="-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0" w:type="dxa"/>
          </w:tcPr>
          <w:p/>
          <w:p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ind w:firstLine="2100" w:firstLineChars="7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陈杰：优：导入新颖，目标明确</w:t>
            </w:r>
          </w:p>
          <w:p>
            <w:pPr>
              <w:ind w:firstLine="2100" w:firstLineChars="7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改进：操练少，take ,by 强调下词性，交通工具的顺序。</w:t>
            </w:r>
          </w:p>
          <w:p>
            <w:pPr>
              <w:ind w:firstLine="2100" w:firstLineChars="7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杨震：优：升华有意思，气氛好。</w:t>
            </w:r>
          </w:p>
          <w:p>
            <w:pPr>
              <w:ind w:firstLine="2100" w:firstLineChars="7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改进：听力时间，细节处理，善用暂停键。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10" w:type="dxa"/>
          </w:tcPr>
          <w:p/>
          <w:p/>
          <w:p/>
          <w:p/>
          <w:p/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c0NTA3ZjIxYjE0ZmFiY2ZkM2I2MWExNmQ0NGJhYmIifQ=="/>
  </w:docVars>
  <w:rsids>
    <w:rsidRoot w:val="00E80171"/>
    <w:rsid w:val="007D6023"/>
    <w:rsid w:val="009A0B59"/>
    <w:rsid w:val="00D30C7C"/>
    <w:rsid w:val="00E80171"/>
    <w:rsid w:val="2B5670FF"/>
    <w:rsid w:val="3B4F4A99"/>
    <w:rsid w:val="47B40AAC"/>
    <w:rsid w:val="4FD70E84"/>
    <w:rsid w:val="716B7C1B"/>
    <w:rsid w:val="74244F87"/>
    <w:rsid w:val="77686C8A"/>
    <w:rsid w:val="7955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405</Words>
  <Characters>476</Characters>
  <Lines>4</Lines>
  <Paragraphs>1</Paragraphs>
  <TotalTime>10</TotalTime>
  <ScaleCrop>false</ScaleCrop>
  <LinksUpToDate>false</LinksUpToDate>
  <CharactersWithSpaces>605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2023-04-11T06:31:00Z</dcterms:created>
  <dc:creator>Administrator</dc:creator>
  <cp:lastModifiedBy>冯雪</cp:lastModifiedBy>
  <cp:lastPrinted>2023-04-12T05:25:52Z</cp:lastPrinted>
  <dcterms:modified xsi:type="dcterms:W3CDTF">2023-04-12T05:26:27Z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4BC71400B0C54E9CB7C3C73E3EECABFA</vt:lpwstr>
  </property>
</Properties>
</file>